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F7666" w14:textId="2F2ECD68" w:rsidR="00BB19CF" w:rsidRDefault="00BB19CF" w:rsidP="00BB19CF">
      <w:pPr>
        <w:ind w:right="-1039"/>
        <w:jc w:val="right"/>
        <w:rPr>
          <w:b/>
          <w:bCs/>
          <w:sz w:val="44"/>
          <w:szCs w:val="44"/>
        </w:rPr>
      </w:pPr>
      <w:r>
        <w:rPr>
          <w:noProof/>
        </w:rPr>
        <w:drawing>
          <wp:inline distT="0" distB="0" distL="0" distR="0" wp14:anchorId="318AE77F" wp14:editId="02A29BF3">
            <wp:extent cx="1840865" cy="1657985"/>
            <wp:effectExtent l="0" t="0" r="6985" b="0"/>
            <wp:docPr id="1" name="Picture 1" descr="A logo of a family and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family and a he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0865" cy="1657985"/>
                    </a:xfrm>
                    <a:prstGeom prst="rect">
                      <a:avLst/>
                    </a:prstGeom>
                    <a:noFill/>
                  </pic:spPr>
                </pic:pic>
              </a:graphicData>
            </a:graphic>
          </wp:inline>
        </w:drawing>
      </w:r>
    </w:p>
    <w:p w14:paraId="3459DA27" w14:textId="0E0D4165" w:rsidR="00B65933" w:rsidRPr="00E86EBC" w:rsidRDefault="00E86EBC" w:rsidP="00DE0664">
      <w:pPr>
        <w:jc w:val="center"/>
        <w:rPr>
          <w:b/>
          <w:bCs/>
          <w:sz w:val="44"/>
          <w:szCs w:val="44"/>
        </w:rPr>
      </w:pPr>
      <w:r w:rsidRPr="00E86EBC">
        <w:rPr>
          <w:b/>
          <w:bCs/>
          <w:sz w:val="44"/>
          <w:szCs w:val="44"/>
        </w:rPr>
        <w:t>St Melor House Surgery</w:t>
      </w:r>
    </w:p>
    <w:p w14:paraId="3F9A41A9" w14:textId="25E7BD66" w:rsidR="00E86EBC" w:rsidRDefault="00E86EBC" w:rsidP="00DE0664">
      <w:pPr>
        <w:tabs>
          <w:tab w:val="center" w:pos="0"/>
        </w:tabs>
        <w:jc w:val="center"/>
        <w:rPr>
          <w:b/>
          <w:bCs/>
          <w:sz w:val="36"/>
          <w:szCs w:val="36"/>
        </w:rPr>
      </w:pPr>
      <w:r w:rsidRPr="00E86EBC">
        <w:rPr>
          <w:b/>
          <w:bCs/>
          <w:sz w:val="36"/>
          <w:szCs w:val="36"/>
        </w:rPr>
        <w:t>Receptionist Job description</w:t>
      </w:r>
    </w:p>
    <w:p w14:paraId="039138BE" w14:textId="598B8CE2" w:rsidR="00E86EBC" w:rsidRPr="00A017A5" w:rsidRDefault="00E86EBC" w:rsidP="00A017A5">
      <w:pPr>
        <w:rPr>
          <w:sz w:val="28"/>
          <w:szCs w:val="28"/>
        </w:rPr>
      </w:pPr>
      <w:r w:rsidRPr="00A017A5">
        <w:rPr>
          <w:sz w:val="28"/>
          <w:szCs w:val="28"/>
        </w:rPr>
        <w:t>Job Title:</w:t>
      </w:r>
      <w:r w:rsidRPr="00A017A5">
        <w:rPr>
          <w:sz w:val="28"/>
          <w:szCs w:val="28"/>
        </w:rPr>
        <w:tab/>
        <w:t>Receptionist</w:t>
      </w:r>
    </w:p>
    <w:p w14:paraId="59A8AA91" w14:textId="32D39D48" w:rsidR="00E86EBC" w:rsidRPr="00A017A5" w:rsidRDefault="00E86EBC" w:rsidP="00A017A5">
      <w:pPr>
        <w:rPr>
          <w:sz w:val="28"/>
          <w:szCs w:val="28"/>
        </w:rPr>
      </w:pPr>
      <w:r w:rsidRPr="00A017A5">
        <w:rPr>
          <w:sz w:val="28"/>
          <w:szCs w:val="28"/>
        </w:rPr>
        <w:t>Reports to:</w:t>
      </w:r>
      <w:r w:rsidRPr="00A017A5">
        <w:rPr>
          <w:sz w:val="28"/>
          <w:szCs w:val="28"/>
        </w:rPr>
        <w:tab/>
        <w:t>Reception Team Leader/Practice Manager</w:t>
      </w:r>
    </w:p>
    <w:p w14:paraId="38830959" w14:textId="0A9E2E97" w:rsidR="00E86EBC" w:rsidRPr="00A017A5" w:rsidRDefault="00E86EBC" w:rsidP="00A017A5">
      <w:pPr>
        <w:rPr>
          <w:sz w:val="28"/>
          <w:szCs w:val="28"/>
        </w:rPr>
      </w:pPr>
      <w:r w:rsidRPr="00A017A5">
        <w:rPr>
          <w:sz w:val="28"/>
          <w:szCs w:val="28"/>
        </w:rPr>
        <w:t>Hours:</w:t>
      </w:r>
      <w:r w:rsidRPr="00A017A5">
        <w:rPr>
          <w:sz w:val="28"/>
          <w:szCs w:val="28"/>
        </w:rPr>
        <w:tab/>
      </w:r>
      <w:r w:rsidR="00B66F93">
        <w:rPr>
          <w:sz w:val="28"/>
          <w:szCs w:val="28"/>
        </w:rPr>
        <w:t>24</w:t>
      </w:r>
      <w:r w:rsidR="00BB19CF">
        <w:rPr>
          <w:sz w:val="28"/>
          <w:szCs w:val="28"/>
        </w:rPr>
        <w:t xml:space="preserve"> hours</w:t>
      </w:r>
      <w:r w:rsidRPr="00A017A5">
        <w:rPr>
          <w:sz w:val="28"/>
          <w:szCs w:val="28"/>
        </w:rPr>
        <w:t xml:space="preserve"> per week</w:t>
      </w:r>
    </w:p>
    <w:p w14:paraId="2E9981BC" w14:textId="5212E010" w:rsidR="00E86EBC" w:rsidRDefault="00E86EBC" w:rsidP="00DE0664">
      <w:pPr>
        <w:tabs>
          <w:tab w:val="left" w:pos="1985"/>
          <w:tab w:val="left" w:pos="8931"/>
        </w:tabs>
        <w:rPr>
          <w:b/>
          <w:bCs/>
          <w:sz w:val="28"/>
          <w:szCs w:val="28"/>
        </w:rPr>
      </w:pPr>
    </w:p>
    <w:p w14:paraId="392AACB1" w14:textId="7129D72F" w:rsidR="00E86EBC" w:rsidRDefault="00E86EBC" w:rsidP="00E86EBC">
      <w:pPr>
        <w:tabs>
          <w:tab w:val="left" w:pos="1985"/>
          <w:tab w:val="left" w:pos="7260"/>
        </w:tabs>
        <w:rPr>
          <w:b/>
          <w:bCs/>
          <w:sz w:val="28"/>
          <w:szCs w:val="28"/>
        </w:rPr>
      </w:pPr>
      <w:r>
        <w:rPr>
          <w:b/>
          <w:bCs/>
          <w:sz w:val="28"/>
          <w:szCs w:val="28"/>
        </w:rPr>
        <w:t>Overall job summary</w:t>
      </w:r>
    </w:p>
    <w:p w14:paraId="6D3107B4" w14:textId="42156FA8" w:rsidR="00E86EBC" w:rsidRPr="0012166A" w:rsidRDefault="00E86EBC" w:rsidP="00DE0664">
      <w:pPr>
        <w:tabs>
          <w:tab w:val="left" w:pos="8789"/>
          <w:tab w:val="left" w:pos="8931"/>
        </w:tabs>
        <w:spacing w:after="0"/>
        <w:jc w:val="both"/>
        <w:rPr>
          <w:rFonts w:cstheme="minorHAnsi"/>
        </w:rPr>
      </w:pPr>
      <w:r w:rsidRPr="0012166A">
        <w:rPr>
          <w:rFonts w:cstheme="minorHAnsi"/>
        </w:rPr>
        <w:t>The receptionist is a key integral part of the surgery to ensure smooth running of services,</w:t>
      </w:r>
      <w:r w:rsidR="00DE0664" w:rsidRPr="0012166A">
        <w:rPr>
          <w:rFonts w:cstheme="minorHAnsi"/>
        </w:rPr>
        <w:t xml:space="preserve"> </w:t>
      </w:r>
      <w:r w:rsidRPr="0012166A">
        <w:rPr>
          <w:rFonts w:cstheme="minorHAnsi"/>
        </w:rPr>
        <w:t>and receiving, assisting and directing patients in accessing the appropriate services for their healthcare in a courteous, efficient and effective</w:t>
      </w:r>
      <w:r w:rsidRPr="0012166A">
        <w:rPr>
          <w:rFonts w:cstheme="minorHAnsi"/>
          <w:b/>
          <w:bCs/>
        </w:rPr>
        <w:t xml:space="preserve"> </w:t>
      </w:r>
      <w:r w:rsidRPr="0012166A">
        <w:rPr>
          <w:rFonts w:cstheme="minorHAnsi"/>
        </w:rPr>
        <w:t>way.</w:t>
      </w:r>
    </w:p>
    <w:p w14:paraId="4B694F4E" w14:textId="77777777" w:rsidR="007C4EFF" w:rsidRPr="0012166A" w:rsidRDefault="007C4EFF" w:rsidP="00DE0664">
      <w:pPr>
        <w:tabs>
          <w:tab w:val="left" w:pos="8789"/>
          <w:tab w:val="left" w:pos="8931"/>
        </w:tabs>
        <w:spacing w:after="0"/>
        <w:jc w:val="both"/>
        <w:rPr>
          <w:rFonts w:cstheme="minorHAnsi"/>
        </w:rPr>
      </w:pPr>
    </w:p>
    <w:p w14:paraId="3AFF1484" w14:textId="12A6836A" w:rsidR="00E86EBC" w:rsidRPr="0012166A" w:rsidRDefault="00E86EBC" w:rsidP="00E86EBC">
      <w:pPr>
        <w:tabs>
          <w:tab w:val="left" w:pos="960"/>
        </w:tabs>
        <w:rPr>
          <w:rFonts w:cstheme="minorHAnsi"/>
          <w:b/>
          <w:bCs/>
        </w:rPr>
      </w:pPr>
      <w:r w:rsidRPr="0012166A">
        <w:rPr>
          <w:rFonts w:cstheme="minorHAnsi"/>
          <w:b/>
          <w:bCs/>
        </w:rPr>
        <w:t xml:space="preserve">Person and skills specification </w:t>
      </w:r>
    </w:p>
    <w:p w14:paraId="37EBE9B9" w14:textId="77777777" w:rsidR="00E86EBC" w:rsidRPr="0012166A" w:rsidRDefault="00E86EBC" w:rsidP="00E86EBC">
      <w:pPr>
        <w:numPr>
          <w:ilvl w:val="0"/>
          <w:numId w:val="1"/>
        </w:numPr>
        <w:spacing w:after="0" w:line="240" w:lineRule="auto"/>
        <w:ind w:hanging="720"/>
        <w:jc w:val="both"/>
        <w:rPr>
          <w:rFonts w:cstheme="minorHAnsi"/>
          <w:b/>
          <w:bCs/>
        </w:rPr>
      </w:pPr>
      <w:r w:rsidRPr="0012166A">
        <w:rPr>
          <w:rFonts w:cstheme="minorHAnsi"/>
        </w:rPr>
        <w:t>Exceptional customer service experience</w:t>
      </w:r>
    </w:p>
    <w:p w14:paraId="7072204B" w14:textId="77777777" w:rsidR="00E86EBC" w:rsidRPr="0012166A" w:rsidRDefault="00E86EBC" w:rsidP="00E86EBC">
      <w:pPr>
        <w:numPr>
          <w:ilvl w:val="0"/>
          <w:numId w:val="1"/>
        </w:numPr>
        <w:spacing w:after="0" w:line="240" w:lineRule="auto"/>
        <w:ind w:hanging="720"/>
        <w:jc w:val="both"/>
        <w:rPr>
          <w:rFonts w:cstheme="minorHAnsi"/>
        </w:rPr>
      </w:pPr>
      <w:r w:rsidRPr="0012166A">
        <w:rPr>
          <w:rFonts w:cstheme="minorHAnsi"/>
        </w:rPr>
        <w:t>Able to work in a fast-paced changing environment</w:t>
      </w:r>
    </w:p>
    <w:p w14:paraId="654DBF07" w14:textId="77777777" w:rsidR="00E86EBC" w:rsidRPr="0012166A" w:rsidRDefault="00E86EBC" w:rsidP="00E86EBC">
      <w:pPr>
        <w:numPr>
          <w:ilvl w:val="0"/>
          <w:numId w:val="1"/>
        </w:numPr>
        <w:spacing w:after="0" w:line="240" w:lineRule="auto"/>
        <w:ind w:hanging="720"/>
        <w:jc w:val="both"/>
        <w:rPr>
          <w:rFonts w:cstheme="minorHAnsi"/>
        </w:rPr>
      </w:pPr>
      <w:r w:rsidRPr="0012166A">
        <w:rPr>
          <w:rFonts w:cstheme="minorHAnsi"/>
        </w:rPr>
        <w:t>Pleasant, articulate, polite attributes</w:t>
      </w:r>
    </w:p>
    <w:p w14:paraId="72A64B07" w14:textId="77777777" w:rsidR="00E86EBC" w:rsidRPr="0012166A" w:rsidRDefault="00E86EBC" w:rsidP="00E86EBC">
      <w:pPr>
        <w:numPr>
          <w:ilvl w:val="0"/>
          <w:numId w:val="1"/>
        </w:numPr>
        <w:spacing w:after="0" w:line="240" w:lineRule="auto"/>
        <w:ind w:hanging="720"/>
        <w:jc w:val="both"/>
        <w:rPr>
          <w:rFonts w:cstheme="minorHAnsi"/>
        </w:rPr>
      </w:pPr>
      <w:r w:rsidRPr="0012166A">
        <w:rPr>
          <w:rFonts w:cstheme="minorHAnsi"/>
        </w:rPr>
        <w:t>Able to work core hours of 8am – 6.30pm</w:t>
      </w:r>
    </w:p>
    <w:p w14:paraId="7099436D" w14:textId="057189BD" w:rsidR="00E86EBC" w:rsidRPr="0012166A" w:rsidRDefault="00E86EBC" w:rsidP="00E86EBC">
      <w:pPr>
        <w:numPr>
          <w:ilvl w:val="0"/>
          <w:numId w:val="1"/>
        </w:numPr>
        <w:spacing w:after="0" w:line="240" w:lineRule="auto"/>
        <w:ind w:hanging="720"/>
        <w:jc w:val="both"/>
        <w:rPr>
          <w:rFonts w:cstheme="minorHAnsi"/>
          <w:b/>
          <w:bCs/>
        </w:rPr>
      </w:pPr>
      <w:r w:rsidRPr="0012166A">
        <w:rPr>
          <w:rFonts w:cstheme="minorHAnsi"/>
        </w:rPr>
        <w:t>Microsoft Office knowledge with excellent keyboard/typing and computer skills</w:t>
      </w:r>
    </w:p>
    <w:p w14:paraId="59161F0C" w14:textId="77777777" w:rsidR="00E86EBC" w:rsidRPr="0012166A" w:rsidRDefault="00E86EBC" w:rsidP="00E86EBC">
      <w:pPr>
        <w:numPr>
          <w:ilvl w:val="0"/>
          <w:numId w:val="1"/>
        </w:numPr>
        <w:spacing w:after="0" w:line="240" w:lineRule="auto"/>
        <w:ind w:hanging="720"/>
        <w:jc w:val="both"/>
        <w:rPr>
          <w:rFonts w:cstheme="minorHAnsi"/>
        </w:rPr>
      </w:pPr>
      <w:r w:rsidRPr="0012166A">
        <w:rPr>
          <w:rFonts w:cstheme="minorHAnsi"/>
        </w:rPr>
        <w:t>Attention to detail</w:t>
      </w:r>
    </w:p>
    <w:p w14:paraId="459F4227" w14:textId="56DB6CC2" w:rsidR="00E86EBC" w:rsidRPr="0012166A" w:rsidRDefault="00E86EBC" w:rsidP="00E86EBC">
      <w:pPr>
        <w:pStyle w:val="ListParagraph"/>
        <w:numPr>
          <w:ilvl w:val="0"/>
          <w:numId w:val="1"/>
        </w:numPr>
        <w:tabs>
          <w:tab w:val="left" w:pos="960"/>
        </w:tabs>
        <w:spacing w:after="0" w:line="240" w:lineRule="auto"/>
        <w:ind w:hanging="720"/>
        <w:rPr>
          <w:rFonts w:cstheme="minorHAnsi"/>
        </w:rPr>
      </w:pPr>
      <w:r w:rsidRPr="0012166A">
        <w:rPr>
          <w:rFonts w:cstheme="minorHAnsi"/>
        </w:rPr>
        <w:t>Team player with excellent communication</w:t>
      </w:r>
    </w:p>
    <w:p w14:paraId="000A2AB9" w14:textId="77777777" w:rsidR="00E86EBC" w:rsidRPr="0012166A" w:rsidRDefault="00E86EBC" w:rsidP="00E86EBC">
      <w:pPr>
        <w:numPr>
          <w:ilvl w:val="0"/>
          <w:numId w:val="1"/>
        </w:numPr>
        <w:spacing w:after="0" w:line="240" w:lineRule="auto"/>
        <w:ind w:hanging="720"/>
        <w:jc w:val="both"/>
        <w:rPr>
          <w:rFonts w:cstheme="minorHAnsi"/>
          <w:b/>
          <w:bCs/>
        </w:rPr>
      </w:pPr>
      <w:r w:rsidRPr="0012166A">
        <w:rPr>
          <w:rFonts w:cstheme="minorHAnsi"/>
        </w:rPr>
        <w:t>Experience of SystmOne beneficial</w:t>
      </w:r>
    </w:p>
    <w:p w14:paraId="1D487701" w14:textId="1F4A2C73" w:rsidR="00E86EBC" w:rsidRPr="0012166A" w:rsidRDefault="00E86EBC" w:rsidP="00E86EBC">
      <w:pPr>
        <w:pStyle w:val="ListParagraph"/>
        <w:tabs>
          <w:tab w:val="left" w:pos="960"/>
        </w:tabs>
        <w:spacing w:after="0" w:line="240" w:lineRule="auto"/>
        <w:rPr>
          <w:rFonts w:cstheme="minorHAnsi"/>
        </w:rPr>
      </w:pPr>
    </w:p>
    <w:p w14:paraId="7B97FAE9" w14:textId="1153A3DD" w:rsidR="00E86EBC" w:rsidRPr="0012166A" w:rsidRDefault="00E86EBC" w:rsidP="00E86EBC">
      <w:pPr>
        <w:tabs>
          <w:tab w:val="left" w:pos="4395"/>
        </w:tabs>
        <w:spacing w:after="0" w:line="240" w:lineRule="auto"/>
        <w:rPr>
          <w:rFonts w:cstheme="minorHAnsi"/>
          <w:b/>
          <w:bCs/>
        </w:rPr>
      </w:pPr>
      <w:r w:rsidRPr="0012166A">
        <w:rPr>
          <w:rFonts w:cstheme="minorHAnsi"/>
          <w:b/>
          <w:bCs/>
        </w:rPr>
        <w:t>Job responsibilities</w:t>
      </w:r>
      <w:r w:rsidR="006D5652">
        <w:rPr>
          <w:rFonts w:cstheme="minorHAnsi"/>
          <w:b/>
          <w:bCs/>
        </w:rPr>
        <w:t xml:space="preserve"> but not limited to:</w:t>
      </w:r>
    </w:p>
    <w:p w14:paraId="2ADB7F59" w14:textId="71E5D180" w:rsidR="00DE0664" w:rsidRPr="0012166A" w:rsidRDefault="00DE0664" w:rsidP="007C4EFF">
      <w:pPr>
        <w:tabs>
          <w:tab w:val="left" w:pos="4395"/>
        </w:tabs>
        <w:spacing w:after="0" w:line="240" w:lineRule="auto"/>
        <w:rPr>
          <w:rFonts w:cstheme="minorHAnsi"/>
          <w:b/>
          <w:bCs/>
        </w:rPr>
      </w:pPr>
    </w:p>
    <w:p w14:paraId="2041A1B0" w14:textId="7875BCFD" w:rsidR="00E86EBC" w:rsidRPr="0012166A" w:rsidRDefault="00E86EBC" w:rsidP="00DE0664">
      <w:pPr>
        <w:pStyle w:val="ListParagraph"/>
        <w:numPr>
          <w:ilvl w:val="0"/>
          <w:numId w:val="4"/>
        </w:numPr>
        <w:tabs>
          <w:tab w:val="left" w:pos="4395"/>
        </w:tabs>
        <w:spacing w:after="0" w:line="240" w:lineRule="auto"/>
        <w:ind w:left="709" w:hanging="709"/>
        <w:rPr>
          <w:rFonts w:cstheme="minorHAnsi"/>
        </w:rPr>
      </w:pPr>
      <w:r w:rsidRPr="0012166A">
        <w:rPr>
          <w:rFonts w:cstheme="minorHAnsi"/>
        </w:rPr>
        <w:t>To have thorough knowledge of all Practice procedures and policies</w:t>
      </w:r>
    </w:p>
    <w:p w14:paraId="57E0391C" w14:textId="5B8E9887" w:rsidR="00E86EBC" w:rsidRDefault="00E86EBC" w:rsidP="00DE0664">
      <w:pPr>
        <w:pStyle w:val="ListParagraph"/>
        <w:numPr>
          <w:ilvl w:val="0"/>
          <w:numId w:val="4"/>
        </w:numPr>
        <w:tabs>
          <w:tab w:val="left" w:pos="4395"/>
        </w:tabs>
        <w:spacing w:after="0" w:line="240" w:lineRule="auto"/>
        <w:ind w:left="709" w:hanging="709"/>
        <w:rPr>
          <w:rFonts w:cstheme="minorHAnsi"/>
        </w:rPr>
      </w:pPr>
      <w:r w:rsidRPr="0012166A">
        <w:rPr>
          <w:rFonts w:cstheme="minorHAnsi"/>
        </w:rPr>
        <w:t xml:space="preserve">To work in accordance </w:t>
      </w:r>
      <w:r w:rsidR="00B66F93" w:rsidRPr="0012166A">
        <w:rPr>
          <w:rFonts w:cstheme="minorHAnsi"/>
        </w:rPr>
        <w:t>with</w:t>
      </w:r>
      <w:r w:rsidRPr="0012166A">
        <w:rPr>
          <w:rFonts w:cstheme="minorHAnsi"/>
        </w:rPr>
        <w:t xml:space="preserve"> written protocols</w:t>
      </w:r>
    </w:p>
    <w:p w14:paraId="040C8802" w14:textId="03FEE431" w:rsidR="006D5652" w:rsidRPr="0012166A" w:rsidRDefault="006D5652" w:rsidP="00DE0664">
      <w:pPr>
        <w:pStyle w:val="ListParagraph"/>
        <w:numPr>
          <w:ilvl w:val="0"/>
          <w:numId w:val="4"/>
        </w:numPr>
        <w:tabs>
          <w:tab w:val="left" w:pos="4395"/>
        </w:tabs>
        <w:spacing w:after="0" w:line="240" w:lineRule="auto"/>
        <w:ind w:left="709" w:hanging="709"/>
        <w:rPr>
          <w:rFonts w:cstheme="minorHAnsi"/>
        </w:rPr>
      </w:pPr>
      <w:r>
        <w:rPr>
          <w:rFonts w:cstheme="minorHAnsi"/>
        </w:rPr>
        <w:t>Data entry into clinical system</w:t>
      </w:r>
    </w:p>
    <w:p w14:paraId="1E67D3DA" w14:textId="1458A55D" w:rsidR="00E86EBC" w:rsidRPr="0012166A" w:rsidRDefault="00E86EBC" w:rsidP="00DE0664">
      <w:pPr>
        <w:pStyle w:val="ListParagraph"/>
        <w:numPr>
          <w:ilvl w:val="0"/>
          <w:numId w:val="4"/>
        </w:numPr>
        <w:tabs>
          <w:tab w:val="left" w:pos="4395"/>
        </w:tabs>
        <w:spacing w:after="0" w:line="240" w:lineRule="auto"/>
        <w:ind w:left="709" w:hanging="709"/>
        <w:rPr>
          <w:rFonts w:cstheme="minorHAnsi"/>
        </w:rPr>
      </w:pPr>
      <w:r w:rsidRPr="0012166A">
        <w:rPr>
          <w:rFonts w:cstheme="minorHAnsi"/>
        </w:rPr>
        <w:t>Filing and dealing with post</w:t>
      </w:r>
    </w:p>
    <w:p w14:paraId="27CC9CA8" w14:textId="32F03612" w:rsidR="00E86EBC" w:rsidRPr="0012166A" w:rsidRDefault="00E86EBC" w:rsidP="00DE0664">
      <w:pPr>
        <w:pStyle w:val="ListParagraph"/>
        <w:numPr>
          <w:ilvl w:val="0"/>
          <w:numId w:val="4"/>
        </w:numPr>
        <w:tabs>
          <w:tab w:val="left" w:pos="4395"/>
        </w:tabs>
        <w:spacing w:after="0" w:line="240" w:lineRule="auto"/>
        <w:ind w:left="709" w:hanging="709"/>
        <w:rPr>
          <w:rFonts w:cstheme="minorHAnsi"/>
        </w:rPr>
      </w:pPr>
      <w:r w:rsidRPr="0012166A">
        <w:rPr>
          <w:rFonts w:cstheme="minorHAnsi"/>
        </w:rPr>
        <w:t>Photocopy as requested</w:t>
      </w:r>
    </w:p>
    <w:p w14:paraId="7C3B1CB7" w14:textId="0C2FA3E2" w:rsidR="00E86EBC" w:rsidRPr="0012166A" w:rsidRDefault="008E3901" w:rsidP="00DE0664">
      <w:pPr>
        <w:pStyle w:val="ListParagraph"/>
        <w:numPr>
          <w:ilvl w:val="0"/>
          <w:numId w:val="5"/>
        </w:numPr>
        <w:tabs>
          <w:tab w:val="left" w:pos="4395"/>
        </w:tabs>
        <w:spacing w:after="0" w:line="240" w:lineRule="auto"/>
        <w:ind w:left="709" w:hanging="709"/>
        <w:rPr>
          <w:rFonts w:cstheme="minorHAnsi"/>
        </w:rPr>
      </w:pPr>
      <w:r w:rsidRPr="0012166A">
        <w:rPr>
          <w:rFonts w:cstheme="minorHAnsi"/>
        </w:rPr>
        <w:t>Deal effectively with patient</w:t>
      </w:r>
      <w:r w:rsidR="00B66F93">
        <w:rPr>
          <w:rFonts w:cstheme="minorHAnsi"/>
        </w:rPr>
        <w:t xml:space="preserve"> queries</w:t>
      </w:r>
      <w:r w:rsidR="006D5652">
        <w:rPr>
          <w:rFonts w:cstheme="minorHAnsi"/>
        </w:rPr>
        <w:t xml:space="preserve"> and signpost accordingly</w:t>
      </w:r>
    </w:p>
    <w:p w14:paraId="3D5C774E" w14:textId="2C5266BC" w:rsidR="008E3901" w:rsidRPr="0012166A" w:rsidRDefault="008E3901" w:rsidP="00DE0664">
      <w:pPr>
        <w:pStyle w:val="ListParagraph"/>
        <w:numPr>
          <w:ilvl w:val="0"/>
          <w:numId w:val="5"/>
        </w:numPr>
        <w:tabs>
          <w:tab w:val="left" w:pos="4395"/>
        </w:tabs>
        <w:spacing w:after="0" w:line="240" w:lineRule="auto"/>
        <w:ind w:left="709" w:hanging="709"/>
        <w:rPr>
          <w:rFonts w:cstheme="minorHAnsi"/>
        </w:rPr>
      </w:pPr>
      <w:r w:rsidRPr="0012166A">
        <w:rPr>
          <w:rFonts w:cstheme="minorHAnsi"/>
        </w:rPr>
        <w:t>Handling of prescriptions</w:t>
      </w:r>
      <w:r w:rsidR="00B66F93">
        <w:rPr>
          <w:rFonts w:cstheme="minorHAnsi"/>
        </w:rPr>
        <w:t xml:space="preserve"> and written correspondence</w:t>
      </w:r>
      <w:r w:rsidRPr="0012166A">
        <w:rPr>
          <w:rFonts w:cstheme="minorHAnsi"/>
        </w:rPr>
        <w:t xml:space="preserve"> to patient</w:t>
      </w:r>
      <w:r w:rsidR="00B66F93">
        <w:rPr>
          <w:rFonts w:cstheme="minorHAnsi"/>
        </w:rPr>
        <w:t>s</w:t>
      </w:r>
    </w:p>
    <w:p w14:paraId="0D854164" w14:textId="18EB3E48" w:rsidR="008E3901" w:rsidRPr="0012166A" w:rsidRDefault="008E3901" w:rsidP="00DE0664">
      <w:pPr>
        <w:pStyle w:val="ListParagraph"/>
        <w:numPr>
          <w:ilvl w:val="0"/>
          <w:numId w:val="5"/>
        </w:numPr>
        <w:tabs>
          <w:tab w:val="left" w:pos="4395"/>
        </w:tabs>
        <w:spacing w:after="0" w:line="240" w:lineRule="auto"/>
        <w:ind w:left="709" w:hanging="709"/>
        <w:rPr>
          <w:rFonts w:cstheme="minorHAnsi"/>
        </w:rPr>
      </w:pPr>
      <w:r w:rsidRPr="0012166A">
        <w:rPr>
          <w:rFonts w:cstheme="minorHAnsi"/>
        </w:rPr>
        <w:t>Provide cover shifts when necessary</w:t>
      </w:r>
    </w:p>
    <w:p w14:paraId="13C102E3" w14:textId="6EAEDB35" w:rsidR="008E3901" w:rsidRPr="0012166A" w:rsidRDefault="008E3901" w:rsidP="00DE0664">
      <w:pPr>
        <w:pStyle w:val="ListParagraph"/>
        <w:numPr>
          <w:ilvl w:val="0"/>
          <w:numId w:val="5"/>
        </w:numPr>
        <w:tabs>
          <w:tab w:val="left" w:pos="4395"/>
        </w:tabs>
        <w:spacing w:after="0" w:line="240" w:lineRule="auto"/>
        <w:ind w:left="709" w:hanging="709"/>
        <w:rPr>
          <w:rFonts w:cstheme="minorHAnsi"/>
        </w:rPr>
      </w:pPr>
      <w:r w:rsidRPr="0012166A">
        <w:rPr>
          <w:rFonts w:cstheme="minorHAnsi"/>
        </w:rPr>
        <w:t>Process appointment requests</w:t>
      </w:r>
    </w:p>
    <w:p w14:paraId="451C62EF" w14:textId="0FD2B9B5" w:rsidR="008E3901" w:rsidRPr="0012166A" w:rsidRDefault="008E3901" w:rsidP="00DE0664">
      <w:pPr>
        <w:pStyle w:val="ListParagraph"/>
        <w:numPr>
          <w:ilvl w:val="0"/>
          <w:numId w:val="5"/>
        </w:numPr>
        <w:tabs>
          <w:tab w:val="left" w:pos="4395"/>
        </w:tabs>
        <w:spacing w:after="0" w:line="240" w:lineRule="auto"/>
        <w:ind w:left="709" w:hanging="709"/>
        <w:rPr>
          <w:rFonts w:cstheme="minorHAnsi"/>
        </w:rPr>
      </w:pPr>
      <w:r w:rsidRPr="0012166A">
        <w:rPr>
          <w:rFonts w:cstheme="minorHAnsi"/>
        </w:rPr>
        <w:t>Process home visit requests</w:t>
      </w:r>
    </w:p>
    <w:p w14:paraId="578483A0" w14:textId="38360473" w:rsidR="008E3901" w:rsidRPr="0012166A" w:rsidRDefault="008E3901" w:rsidP="00DE0664">
      <w:pPr>
        <w:pStyle w:val="ListParagraph"/>
        <w:numPr>
          <w:ilvl w:val="0"/>
          <w:numId w:val="5"/>
        </w:numPr>
        <w:tabs>
          <w:tab w:val="left" w:pos="4395"/>
        </w:tabs>
        <w:spacing w:after="0" w:line="240" w:lineRule="auto"/>
        <w:ind w:left="709" w:hanging="709"/>
        <w:rPr>
          <w:rFonts w:cstheme="minorHAnsi"/>
        </w:rPr>
      </w:pPr>
      <w:r w:rsidRPr="0012166A">
        <w:rPr>
          <w:rFonts w:cstheme="minorHAnsi"/>
        </w:rPr>
        <w:t>Process tasks associated with the patient</w:t>
      </w:r>
    </w:p>
    <w:p w14:paraId="1FBB5567" w14:textId="20704C7A" w:rsidR="008E3901" w:rsidRPr="0012166A" w:rsidRDefault="008E3901" w:rsidP="00DE0664">
      <w:pPr>
        <w:pStyle w:val="ListParagraph"/>
        <w:numPr>
          <w:ilvl w:val="0"/>
          <w:numId w:val="5"/>
        </w:numPr>
        <w:tabs>
          <w:tab w:val="left" w:pos="4395"/>
        </w:tabs>
        <w:spacing w:after="0" w:line="240" w:lineRule="auto"/>
        <w:ind w:left="709" w:hanging="709"/>
        <w:rPr>
          <w:rFonts w:cstheme="minorHAnsi"/>
        </w:rPr>
      </w:pPr>
      <w:r w:rsidRPr="0012166A">
        <w:rPr>
          <w:rFonts w:cstheme="minorHAnsi"/>
        </w:rPr>
        <w:t>Ensure waiting room and public areas are clean and tidy</w:t>
      </w:r>
    </w:p>
    <w:p w14:paraId="0E13934D" w14:textId="703C121C" w:rsidR="00E86EBC" w:rsidRPr="0012166A" w:rsidRDefault="008E3901" w:rsidP="00DE0664">
      <w:pPr>
        <w:pStyle w:val="ListParagraph"/>
        <w:numPr>
          <w:ilvl w:val="0"/>
          <w:numId w:val="5"/>
        </w:numPr>
        <w:tabs>
          <w:tab w:val="left" w:pos="4395"/>
        </w:tabs>
        <w:spacing w:after="0" w:line="240" w:lineRule="auto"/>
        <w:ind w:left="709" w:hanging="709"/>
        <w:rPr>
          <w:rFonts w:cstheme="minorHAnsi"/>
        </w:rPr>
      </w:pPr>
      <w:r w:rsidRPr="0012166A">
        <w:rPr>
          <w:rFonts w:cstheme="minorHAnsi"/>
        </w:rPr>
        <w:t xml:space="preserve">Opening and locking up </w:t>
      </w:r>
    </w:p>
    <w:p w14:paraId="07527EF2" w14:textId="45905314" w:rsidR="008E3901" w:rsidRPr="0012166A" w:rsidRDefault="008E3901" w:rsidP="00DE0664">
      <w:pPr>
        <w:pStyle w:val="ListParagraph"/>
        <w:numPr>
          <w:ilvl w:val="0"/>
          <w:numId w:val="5"/>
        </w:numPr>
        <w:tabs>
          <w:tab w:val="left" w:pos="4395"/>
        </w:tabs>
        <w:spacing w:after="0" w:line="240" w:lineRule="auto"/>
        <w:ind w:left="709" w:hanging="709"/>
        <w:rPr>
          <w:rFonts w:cstheme="minorHAnsi"/>
        </w:rPr>
      </w:pPr>
      <w:r w:rsidRPr="0012166A">
        <w:rPr>
          <w:rFonts w:cstheme="minorHAnsi"/>
        </w:rPr>
        <w:t>Work as a team</w:t>
      </w:r>
    </w:p>
    <w:p w14:paraId="4CCFFE9B" w14:textId="20A3D7AB" w:rsidR="008E3901" w:rsidRPr="0012166A" w:rsidRDefault="008E3901" w:rsidP="008E3901">
      <w:pPr>
        <w:tabs>
          <w:tab w:val="left" w:pos="4395"/>
        </w:tabs>
        <w:spacing w:after="0" w:line="240" w:lineRule="auto"/>
        <w:rPr>
          <w:rFonts w:cstheme="minorHAnsi"/>
        </w:rPr>
      </w:pPr>
    </w:p>
    <w:p w14:paraId="48956C33" w14:textId="15BCFE55" w:rsidR="008E3901" w:rsidRPr="0012166A" w:rsidRDefault="008E3901" w:rsidP="008E3901">
      <w:pPr>
        <w:tabs>
          <w:tab w:val="left" w:pos="4395"/>
        </w:tabs>
        <w:spacing w:after="0" w:line="240" w:lineRule="auto"/>
        <w:rPr>
          <w:rFonts w:cstheme="minorHAnsi"/>
          <w:b/>
          <w:bCs/>
        </w:rPr>
      </w:pPr>
      <w:r w:rsidRPr="0012166A">
        <w:rPr>
          <w:rFonts w:cstheme="minorHAnsi"/>
          <w:b/>
          <w:bCs/>
        </w:rPr>
        <w:t>Confidentiality</w:t>
      </w:r>
    </w:p>
    <w:p w14:paraId="04B26712" w14:textId="77777777" w:rsidR="006D5652" w:rsidRPr="006D5652" w:rsidRDefault="006D5652" w:rsidP="006D5652">
      <w:pPr>
        <w:rPr>
          <w:rFonts w:ascii="Calibri" w:hAnsi="Calibri" w:cs="Calibri"/>
        </w:rPr>
      </w:pPr>
      <w:r w:rsidRPr="006D5652">
        <w:rPr>
          <w:rFonts w:ascii="Calibri" w:hAnsi="Calibri" w:cs="Calibri"/>
        </w:rPr>
        <w:t>The organisation is committed to maintaining an outstanding confidential service. Patients entrust and permit us to collect and retain sensitive information relating to their health and other matters pertaining to their care. They do so in confidence and have a right to expect all staff will respect their privacy and maintain confidentiality.</w:t>
      </w:r>
    </w:p>
    <w:p w14:paraId="79BEC2EA" w14:textId="77777777" w:rsidR="006D5652" w:rsidRPr="006D5652" w:rsidRDefault="006D5652" w:rsidP="006D5652">
      <w:pPr>
        <w:rPr>
          <w:rFonts w:ascii="Calibri" w:hAnsi="Calibri" w:cs="Calibri"/>
        </w:rPr>
      </w:pPr>
      <w:r w:rsidRPr="006D5652">
        <w:rPr>
          <w:rFonts w:ascii="Calibri" w:hAnsi="Calibri" w:cs="Calibri"/>
        </w:rPr>
        <w:t>It is essential that, if the legal requirements are to be met and the trust of our patients is to be retained, all staff must protect patient information and provide a confidential service.</w:t>
      </w:r>
    </w:p>
    <w:p w14:paraId="1CD12B29" w14:textId="1F7173B3" w:rsidR="009B5F76" w:rsidRPr="0012166A" w:rsidRDefault="009B5F76" w:rsidP="008E3901">
      <w:pPr>
        <w:tabs>
          <w:tab w:val="left" w:pos="4395"/>
        </w:tabs>
        <w:spacing w:after="0" w:line="240" w:lineRule="auto"/>
        <w:rPr>
          <w:rFonts w:cstheme="minorHAnsi"/>
        </w:rPr>
      </w:pPr>
    </w:p>
    <w:p w14:paraId="5E706F85" w14:textId="6C7E6813" w:rsidR="009B5F76" w:rsidRPr="0012166A" w:rsidRDefault="009B5F76" w:rsidP="008E3901">
      <w:pPr>
        <w:tabs>
          <w:tab w:val="left" w:pos="4395"/>
        </w:tabs>
        <w:spacing w:after="0" w:line="240" w:lineRule="auto"/>
        <w:rPr>
          <w:rFonts w:cstheme="minorHAnsi"/>
          <w:b/>
          <w:bCs/>
        </w:rPr>
      </w:pPr>
      <w:r w:rsidRPr="0012166A">
        <w:rPr>
          <w:rFonts w:cstheme="minorHAnsi"/>
          <w:b/>
          <w:bCs/>
        </w:rPr>
        <w:t>Health and Safety</w:t>
      </w:r>
    </w:p>
    <w:p w14:paraId="0F379C4A" w14:textId="77777777" w:rsidR="006D5652" w:rsidRPr="006D5652" w:rsidRDefault="006D5652" w:rsidP="006D5652">
      <w:pPr>
        <w:rPr>
          <w:rFonts w:ascii="Calibri" w:hAnsi="Calibri" w:cs="Calibri"/>
        </w:rPr>
      </w:pPr>
      <w:r w:rsidRPr="006D5652">
        <w:rPr>
          <w:rFonts w:ascii="Calibri" w:hAnsi="Calibri" w:cs="Calibri"/>
        </w:rPr>
        <w:t xml:space="preserve">This organisation is committed to supporting and promoting opportunities for staff to maintain their health, wellbeing and safety. </w:t>
      </w:r>
    </w:p>
    <w:p w14:paraId="62B834C0" w14:textId="77777777" w:rsidR="006D5652" w:rsidRPr="006D5652" w:rsidRDefault="006D5652" w:rsidP="006D5652">
      <w:pPr>
        <w:rPr>
          <w:rFonts w:ascii="Calibri" w:hAnsi="Calibri" w:cs="Calibri"/>
        </w:rPr>
      </w:pPr>
      <w:r w:rsidRPr="006D5652">
        <w:rPr>
          <w:rFonts w:ascii="Calibri" w:hAnsi="Calibri" w:cs="Calibri"/>
        </w:rPr>
        <w:t>The post holder is to manage and assess risk within the areas of responsibility, ensuring adequate measures are in place to protect staff and patients and monitor work areas and practices to ensure they are safe and free from hazards and conform to health, safety and security legislation, policies, procedures and guidelines.</w:t>
      </w:r>
    </w:p>
    <w:p w14:paraId="787E745F" w14:textId="56768BE2" w:rsidR="006D5652" w:rsidRPr="006D5652" w:rsidRDefault="006D5652" w:rsidP="006D5652">
      <w:pPr>
        <w:rPr>
          <w:rFonts w:ascii="Calibri" w:hAnsi="Calibri" w:cs="Calibri"/>
        </w:rPr>
      </w:pPr>
      <w:r>
        <w:rPr>
          <w:rFonts w:ascii="Calibri" w:hAnsi="Calibri" w:cs="Calibri"/>
        </w:rPr>
        <w:t>A</w:t>
      </w:r>
      <w:r w:rsidRPr="006D5652">
        <w:rPr>
          <w:rFonts w:ascii="Calibri" w:hAnsi="Calibri" w:cs="Calibri"/>
        </w:rPr>
        <w:t xml:space="preserve">ll personnel have a duty to take reasonable care of health and safety at work for themselves, their team and others and to cooperate with employers to ensure compliance with health and safety requirements. </w:t>
      </w:r>
    </w:p>
    <w:p w14:paraId="00F388E4" w14:textId="0E032AD7" w:rsidR="006D5652" w:rsidRPr="006D5652" w:rsidRDefault="006D5652" w:rsidP="006D5652">
      <w:pPr>
        <w:rPr>
          <w:rFonts w:ascii="Calibri" w:hAnsi="Calibri" w:cs="Calibri"/>
        </w:rPr>
      </w:pPr>
      <w:r w:rsidRPr="006D5652">
        <w:rPr>
          <w:rFonts w:ascii="Calibri" w:hAnsi="Calibri" w:cs="Calibri"/>
        </w:rPr>
        <w:t xml:space="preserve">All personnel are to comply with </w:t>
      </w:r>
      <w:r>
        <w:rPr>
          <w:rFonts w:ascii="Calibri" w:hAnsi="Calibri" w:cs="Calibri"/>
        </w:rPr>
        <w:t>associated Practice Policies.</w:t>
      </w:r>
    </w:p>
    <w:p w14:paraId="0A629404" w14:textId="0057CD21" w:rsidR="009B5F76" w:rsidRPr="0012166A" w:rsidRDefault="009B5F76" w:rsidP="009B5F76">
      <w:pPr>
        <w:tabs>
          <w:tab w:val="left" w:pos="4395"/>
        </w:tabs>
        <w:spacing w:after="0" w:line="240" w:lineRule="auto"/>
        <w:rPr>
          <w:rFonts w:cstheme="minorHAnsi"/>
          <w:b/>
          <w:bCs/>
        </w:rPr>
      </w:pPr>
      <w:r w:rsidRPr="0012166A">
        <w:rPr>
          <w:rFonts w:cstheme="minorHAnsi"/>
          <w:b/>
          <w:bCs/>
        </w:rPr>
        <w:t>Equality and Diversity</w:t>
      </w:r>
    </w:p>
    <w:p w14:paraId="29244B31" w14:textId="359F8D79" w:rsidR="00AA5710" w:rsidRPr="00AA5710" w:rsidRDefault="00AA5710" w:rsidP="00AA5710">
      <w:pPr>
        <w:rPr>
          <w:rFonts w:cstheme="minorHAnsi"/>
        </w:rPr>
      </w:pPr>
      <w:r w:rsidRPr="00AA5710">
        <w:rPr>
          <w:rFonts w:cstheme="minorHAnsi"/>
        </w:rPr>
        <w:t xml:space="preserve">A good attitude and positive action </w:t>
      </w:r>
      <w:r>
        <w:rPr>
          <w:rFonts w:cstheme="minorHAnsi"/>
        </w:rPr>
        <w:t>towards Equality, Diversity and Inclusion</w:t>
      </w:r>
      <w:r w:rsidRPr="00AA5710">
        <w:rPr>
          <w:rFonts w:cstheme="minorHAnsi"/>
        </w:rPr>
        <w:t xml:space="preserve"> creates an environment where all individuals can achieve their full potential. Creating such an environment is important for three reasons – it improves operational </w:t>
      </w:r>
      <w:proofErr w:type="gramStart"/>
      <w:r w:rsidRPr="00AA5710">
        <w:rPr>
          <w:rFonts w:cstheme="minorHAnsi"/>
        </w:rPr>
        <w:t>effectiveness,</w:t>
      </w:r>
      <w:proofErr w:type="gramEnd"/>
      <w:r w:rsidRPr="00AA5710">
        <w:rPr>
          <w:rFonts w:cstheme="minorHAnsi"/>
        </w:rPr>
        <w:t xml:space="preserve"> it is morally the right thing to do and it is required by law.</w:t>
      </w:r>
    </w:p>
    <w:p w14:paraId="7E3799E7" w14:textId="77777777" w:rsidR="00AA5710" w:rsidRPr="00AA5710" w:rsidRDefault="00AA5710" w:rsidP="00AA5710">
      <w:pPr>
        <w:rPr>
          <w:rFonts w:cstheme="minorHAnsi"/>
        </w:rPr>
      </w:pPr>
      <w:r w:rsidRPr="00AA5710">
        <w:rPr>
          <w:rFonts w:cstheme="minorHAnsi"/>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w:t>
      </w:r>
    </w:p>
    <w:p w14:paraId="589F0752" w14:textId="06500380" w:rsidR="00AA5710" w:rsidRPr="00AA5710" w:rsidRDefault="00AA5710" w:rsidP="00AA5710">
      <w:pPr>
        <w:rPr>
          <w:rFonts w:cstheme="minorHAnsi"/>
        </w:rPr>
      </w:pPr>
      <w:r>
        <w:rPr>
          <w:rFonts w:cstheme="minorHAnsi"/>
        </w:rPr>
        <w:t>P</w:t>
      </w:r>
      <w:r w:rsidRPr="00AA5710">
        <w:rPr>
          <w:rFonts w:cstheme="minorHAnsi"/>
        </w:rPr>
        <w:t>atients have a responsibility to treat other patients and our staff with dignity and respect.</w:t>
      </w:r>
    </w:p>
    <w:p w14:paraId="63F34E7F" w14:textId="77777777" w:rsidR="00AA5710" w:rsidRPr="00AA5710" w:rsidRDefault="00AA5710" w:rsidP="00AA5710">
      <w:pPr>
        <w:rPr>
          <w:rFonts w:cstheme="minorHAnsi"/>
        </w:rPr>
      </w:pPr>
      <w:r w:rsidRPr="00AA5710">
        <w:rPr>
          <w:rFonts w:cstheme="minorHAnsi"/>
        </w:rPr>
        <w:t>Staff have the right to be treated fairly in recruitment and career progression. Staff can expect to work in an environment where diversity is valued, and equality of opportunity is promoted. Staff will not be discriminated against on any grounds including age, disability, gender reassignment, marriage and civil partnership, pregnancy and maternity, race, religion or belief, sex or sexual orientation. Staff have a responsibility to ensure that they treat our patients and their colleagues with dignity and respect.</w:t>
      </w:r>
    </w:p>
    <w:p w14:paraId="0BAD16EE" w14:textId="77777777" w:rsidR="00AA5710" w:rsidRPr="0012166A" w:rsidRDefault="00AA5710" w:rsidP="009B5F76">
      <w:pPr>
        <w:tabs>
          <w:tab w:val="left" w:pos="4395"/>
        </w:tabs>
        <w:spacing w:after="0" w:line="240" w:lineRule="auto"/>
        <w:rPr>
          <w:rFonts w:cstheme="minorHAnsi"/>
        </w:rPr>
      </w:pPr>
    </w:p>
    <w:p w14:paraId="3B1A9953" w14:textId="66AF4D3C" w:rsidR="009B5F76" w:rsidRPr="0012166A" w:rsidRDefault="009B5F76" w:rsidP="009B5F76">
      <w:pPr>
        <w:tabs>
          <w:tab w:val="left" w:pos="4395"/>
        </w:tabs>
        <w:spacing w:after="0" w:line="240" w:lineRule="auto"/>
        <w:rPr>
          <w:rFonts w:cstheme="minorHAnsi"/>
          <w:b/>
          <w:bCs/>
        </w:rPr>
      </w:pPr>
      <w:r w:rsidRPr="0012166A">
        <w:rPr>
          <w:rFonts w:cstheme="minorHAnsi"/>
          <w:b/>
          <w:bCs/>
        </w:rPr>
        <w:t>Personal/Professional Development</w:t>
      </w:r>
    </w:p>
    <w:p w14:paraId="39ACD158" w14:textId="04E0EFD5" w:rsidR="009B5F76" w:rsidRPr="0012166A" w:rsidRDefault="009B5F76" w:rsidP="009B5F76">
      <w:pPr>
        <w:tabs>
          <w:tab w:val="left" w:pos="4395"/>
        </w:tabs>
        <w:spacing w:after="0" w:line="240" w:lineRule="auto"/>
        <w:rPr>
          <w:rFonts w:cstheme="minorHAnsi"/>
        </w:rPr>
      </w:pPr>
      <w:r w:rsidRPr="0012166A">
        <w:rPr>
          <w:rFonts w:cstheme="minorHAnsi"/>
        </w:rPr>
        <w:t>The post holder will participate in any training programme implemented by the Practice as part of this employment, such training to include:</w:t>
      </w:r>
    </w:p>
    <w:p w14:paraId="445D7035" w14:textId="4FA67313" w:rsidR="009B5F76" w:rsidRPr="0012166A" w:rsidRDefault="009B5F76" w:rsidP="00DE0664">
      <w:pPr>
        <w:tabs>
          <w:tab w:val="left" w:pos="4395"/>
        </w:tabs>
        <w:spacing w:after="0" w:line="240" w:lineRule="auto"/>
        <w:jc w:val="both"/>
        <w:rPr>
          <w:rFonts w:cstheme="minorHAnsi"/>
        </w:rPr>
      </w:pPr>
    </w:p>
    <w:p w14:paraId="3F99873B" w14:textId="774494D8" w:rsidR="009B5F76" w:rsidRPr="0012166A" w:rsidRDefault="009B5F76" w:rsidP="00DE0664">
      <w:pPr>
        <w:pStyle w:val="ListParagraph"/>
        <w:numPr>
          <w:ilvl w:val="0"/>
          <w:numId w:val="8"/>
        </w:numPr>
        <w:tabs>
          <w:tab w:val="left" w:pos="4395"/>
        </w:tabs>
        <w:spacing w:after="0" w:line="240" w:lineRule="auto"/>
        <w:ind w:left="567" w:hanging="567"/>
        <w:jc w:val="both"/>
        <w:rPr>
          <w:rFonts w:cstheme="minorHAnsi"/>
        </w:rPr>
      </w:pPr>
      <w:r w:rsidRPr="0012166A">
        <w:rPr>
          <w:rFonts w:cstheme="minorHAnsi"/>
        </w:rPr>
        <w:t>Participation in an annual individual performance review, including taking responsibility for maintaining a record of own personal and/or professional development</w:t>
      </w:r>
    </w:p>
    <w:p w14:paraId="063B04BA" w14:textId="3C96963C" w:rsidR="00872208" w:rsidRPr="0012166A" w:rsidRDefault="009B5F76" w:rsidP="00DE0664">
      <w:pPr>
        <w:pStyle w:val="ListParagraph"/>
        <w:numPr>
          <w:ilvl w:val="0"/>
          <w:numId w:val="8"/>
        </w:numPr>
        <w:tabs>
          <w:tab w:val="left" w:pos="4395"/>
        </w:tabs>
        <w:spacing w:after="0" w:line="240" w:lineRule="auto"/>
        <w:ind w:left="567" w:hanging="567"/>
        <w:jc w:val="both"/>
        <w:rPr>
          <w:rFonts w:cstheme="minorHAnsi"/>
        </w:rPr>
      </w:pPr>
      <w:r w:rsidRPr="0012166A">
        <w:rPr>
          <w:rFonts w:cstheme="minorHAnsi"/>
        </w:rPr>
        <w:t xml:space="preserve">Taking </w:t>
      </w:r>
      <w:r w:rsidR="00872208" w:rsidRPr="0012166A">
        <w:rPr>
          <w:rFonts w:cstheme="minorHAnsi"/>
        </w:rPr>
        <w:t>responsibility for own development, learning and performance and demonstrating skills and activities to others who are undertaking similar work</w:t>
      </w:r>
    </w:p>
    <w:p w14:paraId="780E5735" w14:textId="5FEB7CBC" w:rsidR="00872208" w:rsidRPr="0012166A" w:rsidRDefault="00872208" w:rsidP="00DE0664">
      <w:pPr>
        <w:pStyle w:val="ListParagraph"/>
        <w:numPr>
          <w:ilvl w:val="0"/>
          <w:numId w:val="8"/>
        </w:numPr>
        <w:tabs>
          <w:tab w:val="left" w:pos="4395"/>
        </w:tabs>
        <w:spacing w:after="0" w:line="240" w:lineRule="auto"/>
        <w:ind w:left="567" w:hanging="567"/>
        <w:jc w:val="both"/>
        <w:rPr>
          <w:rFonts w:cstheme="minorHAnsi"/>
        </w:rPr>
      </w:pPr>
      <w:r w:rsidRPr="0012166A">
        <w:rPr>
          <w:rFonts w:cstheme="minorHAnsi"/>
        </w:rPr>
        <w:t>Attend monthly team meetings</w:t>
      </w:r>
    </w:p>
    <w:p w14:paraId="681D17D4" w14:textId="77777777" w:rsidR="00872208" w:rsidRPr="0012166A" w:rsidRDefault="00872208" w:rsidP="00DE0664">
      <w:pPr>
        <w:pStyle w:val="ListParagraph"/>
        <w:tabs>
          <w:tab w:val="left" w:pos="4395"/>
        </w:tabs>
        <w:spacing w:after="0" w:line="240" w:lineRule="auto"/>
        <w:jc w:val="both"/>
        <w:rPr>
          <w:rFonts w:cstheme="minorHAnsi"/>
        </w:rPr>
      </w:pPr>
    </w:p>
    <w:p w14:paraId="1F52D1AD" w14:textId="1566D5CD" w:rsidR="006D5652" w:rsidRDefault="006D5652">
      <w:pPr>
        <w:rPr>
          <w:rFonts w:cstheme="minorHAnsi"/>
          <w:b/>
          <w:bCs/>
        </w:rPr>
      </w:pPr>
      <w:r>
        <w:rPr>
          <w:rFonts w:cstheme="minorHAnsi"/>
          <w:b/>
          <w:bCs/>
        </w:rPr>
        <w:br w:type="page"/>
      </w:r>
    </w:p>
    <w:p w14:paraId="2524D352" w14:textId="77777777" w:rsidR="00CB35F7" w:rsidRDefault="00CB35F7" w:rsidP="00872208">
      <w:pPr>
        <w:tabs>
          <w:tab w:val="left" w:pos="4395"/>
        </w:tabs>
        <w:spacing w:after="0" w:line="240" w:lineRule="auto"/>
        <w:rPr>
          <w:rFonts w:cstheme="minorHAnsi"/>
          <w:b/>
          <w:bCs/>
        </w:rPr>
      </w:pPr>
    </w:p>
    <w:p w14:paraId="26CE002C" w14:textId="428EA8B2" w:rsidR="00872208" w:rsidRPr="0012166A" w:rsidRDefault="00872208" w:rsidP="00872208">
      <w:pPr>
        <w:tabs>
          <w:tab w:val="left" w:pos="4395"/>
        </w:tabs>
        <w:spacing w:after="0" w:line="240" w:lineRule="auto"/>
        <w:rPr>
          <w:rFonts w:cstheme="minorHAnsi"/>
          <w:b/>
          <w:bCs/>
        </w:rPr>
      </w:pPr>
      <w:r w:rsidRPr="0012166A">
        <w:rPr>
          <w:rFonts w:cstheme="minorHAnsi"/>
          <w:b/>
          <w:bCs/>
        </w:rPr>
        <w:t>Quality</w:t>
      </w:r>
      <w:r w:rsidR="006D5652">
        <w:rPr>
          <w:rFonts w:cstheme="minorHAnsi"/>
          <w:b/>
          <w:bCs/>
        </w:rPr>
        <w:t xml:space="preserve"> and Continuous Improvement</w:t>
      </w:r>
    </w:p>
    <w:p w14:paraId="1F2115F0" w14:textId="77777777" w:rsidR="006D5652" w:rsidRPr="006D5652" w:rsidRDefault="006D5652" w:rsidP="006D5652">
      <w:pPr>
        <w:rPr>
          <w:rFonts w:ascii="Calibri" w:hAnsi="Calibri" w:cs="Calibri"/>
        </w:rPr>
      </w:pPr>
      <w:r w:rsidRPr="006D5652">
        <w:rPr>
          <w:rFonts w:ascii="Calibri" w:hAnsi="Calibri" w:cs="Calibri"/>
        </w:rPr>
        <w:t>To preserve and improve the quality of this organisation’s outputs, all personnel are required to think not only of what they do but how they achieve it. By continually re-examining our processes, we will be able to develop and improve the overall effectiveness of the way we work.</w:t>
      </w:r>
    </w:p>
    <w:p w14:paraId="41AC5AD7" w14:textId="77777777" w:rsidR="006D5652" w:rsidRPr="006D5652" w:rsidRDefault="006D5652" w:rsidP="006D5652">
      <w:pPr>
        <w:rPr>
          <w:rFonts w:ascii="Calibri" w:hAnsi="Calibri" w:cs="Calibri"/>
        </w:rPr>
      </w:pPr>
      <w:r w:rsidRPr="006D5652">
        <w:rPr>
          <w:rFonts w:ascii="Calibri" w:hAnsi="Calibri" w:cs="Calibri"/>
        </w:rPr>
        <w:t>The responsibility for this rests with everyone working within the organisation to look for opportunities to improve quality and share good practice and to discuss, highlight and work with the team to create opportunities to improve patient care.</w:t>
      </w:r>
    </w:p>
    <w:p w14:paraId="1CBBD08A" w14:textId="77777777" w:rsidR="006D5652" w:rsidRPr="006D5652" w:rsidRDefault="006D5652" w:rsidP="006D5652">
      <w:pPr>
        <w:rPr>
          <w:rFonts w:ascii="Calibri" w:hAnsi="Calibri" w:cs="Calibri"/>
        </w:rPr>
      </w:pPr>
      <w:r w:rsidRPr="006D5652">
        <w:rPr>
          <w:rFonts w:ascii="Calibri" w:hAnsi="Calibri" w:cs="Calibri"/>
        </w:rPr>
        <w:t xml:space="preserve">This organisation continually strives to improve work processes which deliver healthcare with improved results across all areas of our service provision. We promote a culture of continuous improvement where everyone counts, and staff are permitted to make suggestions and contributions to improve our service delivery and enhance patient care. </w:t>
      </w:r>
    </w:p>
    <w:p w14:paraId="579606F5" w14:textId="510326D6" w:rsidR="006D5652" w:rsidRPr="006D5652" w:rsidRDefault="006D5652" w:rsidP="006D5652">
      <w:pPr>
        <w:rPr>
          <w:rFonts w:ascii="Calibri" w:hAnsi="Calibri" w:cs="Calibri"/>
        </w:rPr>
      </w:pPr>
      <w:r>
        <w:rPr>
          <w:rFonts w:ascii="Calibri" w:hAnsi="Calibri" w:cs="Calibri"/>
        </w:rPr>
        <w:t>S</w:t>
      </w:r>
      <w:r w:rsidRPr="006D5652">
        <w:rPr>
          <w:rFonts w:ascii="Calibri" w:hAnsi="Calibri" w:cs="Calibri"/>
        </w:rPr>
        <w:t>taff should interpret national strategies and policies into local implementation strategies that are aligned to the values and culture of general practice.</w:t>
      </w:r>
    </w:p>
    <w:p w14:paraId="59AD2BCB" w14:textId="6EE2EF08" w:rsidR="006D5652" w:rsidRPr="006D5652" w:rsidRDefault="006D5652" w:rsidP="006D5652">
      <w:pPr>
        <w:rPr>
          <w:rFonts w:ascii="Calibri" w:hAnsi="Calibri" w:cs="Calibri"/>
        </w:rPr>
      </w:pPr>
      <w:r w:rsidRPr="006D5652">
        <w:rPr>
          <w:rFonts w:ascii="Calibri" w:hAnsi="Calibri" w:cs="Calibri"/>
        </w:rPr>
        <w:t>A</w:t>
      </w:r>
      <w:r>
        <w:rPr>
          <w:rFonts w:ascii="Calibri" w:hAnsi="Calibri" w:cs="Calibri"/>
        </w:rPr>
        <w:t>l</w:t>
      </w:r>
      <w:r w:rsidRPr="006D5652">
        <w:rPr>
          <w:rFonts w:ascii="Calibri" w:hAnsi="Calibri" w:cs="Calibri"/>
        </w:rPr>
        <w:t>l staff are to contribute to investigations and root cause analyses whilst participating in serious incident investigations and multidisciplinary case reviews.</w:t>
      </w:r>
    </w:p>
    <w:p w14:paraId="5D97C768" w14:textId="2BAEAD37" w:rsidR="00872208" w:rsidRPr="0012166A" w:rsidRDefault="00872208" w:rsidP="00872208">
      <w:pPr>
        <w:tabs>
          <w:tab w:val="left" w:pos="4395"/>
        </w:tabs>
        <w:spacing w:after="0" w:line="240" w:lineRule="auto"/>
        <w:rPr>
          <w:rFonts w:cstheme="minorHAnsi"/>
        </w:rPr>
      </w:pPr>
    </w:p>
    <w:p w14:paraId="6737D17F" w14:textId="3AEFE9A1" w:rsidR="00872208" w:rsidRPr="0012166A" w:rsidRDefault="00872208" w:rsidP="00872208">
      <w:pPr>
        <w:tabs>
          <w:tab w:val="left" w:pos="4395"/>
        </w:tabs>
        <w:spacing w:after="0" w:line="240" w:lineRule="auto"/>
        <w:rPr>
          <w:rFonts w:cstheme="minorHAnsi"/>
          <w:b/>
          <w:bCs/>
        </w:rPr>
      </w:pPr>
      <w:r w:rsidRPr="0012166A">
        <w:rPr>
          <w:rFonts w:cstheme="minorHAnsi"/>
          <w:b/>
          <w:bCs/>
        </w:rPr>
        <w:t>Communication</w:t>
      </w:r>
    </w:p>
    <w:p w14:paraId="20E2A553" w14:textId="494AB205" w:rsidR="00872208" w:rsidRPr="0012166A" w:rsidRDefault="00872208" w:rsidP="00872208">
      <w:pPr>
        <w:tabs>
          <w:tab w:val="left" w:pos="4395"/>
        </w:tabs>
        <w:spacing w:after="0" w:line="240" w:lineRule="auto"/>
        <w:rPr>
          <w:rFonts w:cstheme="minorHAnsi"/>
        </w:rPr>
      </w:pPr>
      <w:r w:rsidRPr="0012166A">
        <w:rPr>
          <w:rFonts w:cstheme="minorHAnsi"/>
        </w:rPr>
        <w:t>The post holder should recognise the importance of effective communication within the team and strive to:</w:t>
      </w:r>
    </w:p>
    <w:p w14:paraId="115D72C1" w14:textId="49080757" w:rsidR="00872208" w:rsidRPr="0012166A" w:rsidRDefault="00872208" w:rsidP="00872208">
      <w:pPr>
        <w:tabs>
          <w:tab w:val="left" w:pos="4395"/>
        </w:tabs>
        <w:spacing w:after="0" w:line="240" w:lineRule="auto"/>
        <w:rPr>
          <w:rFonts w:cstheme="minorHAnsi"/>
        </w:rPr>
      </w:pPr>
    </w:p>
    <w:p w14:paraId="540E7B68" w14:textId="0A8A4DFA" w:rsidR="00872208" w:rsidRPr="0012166A" w:rsidRDefault="00872208" w:rsidP="00DE0664">
      <w:pPr>
        <w:pStyle w:val="ListParagraph"/>
        <w:numPr>
          <w:ilvl w:val="0"/>
          <w:numId w:val="10"/>
        </w:numPr>
        <w:tabs>
          <w:tab w:val="left" w:pos="4395"/>
        </w:tabs>
        <w:spacing w:after="0" w:line="240" w:lineRule="auto"/>
        <w:ind w:left="567" w:hanging="567"/>
        <w:jc w:val="both"/>
        <w:rPr>
          <w:rFonts w:cstheme="minorHAnsi"/>
        </w:rPr>
      </w:pPr>
      <w:r w:rsidRPr="0012166A">
        <w:rPr>
          <w:rFonts w:cstheme="minorHAnsi"/>
        </w:rPr>
        <w:t>Communicate effectively with other team members</w:t>
      </w:r>
    </w:p>
    <w:p w14:paraId="76DE28FD" w14:textId="519C4D65" w:rsidR="00872208" w:rsidRPr="0012166A" w:rsidRDefault="00872208" w:rsidP="00DE0664">
      <w:pPr>
        <w:pStyle w:val="ListParagraph"/>
        <w:numPr>
          <w:ilvl w:val="0"/>
          <w:numId w:val="10"/>
        </w:numPr>
        <w:tabs>
          <w:tab w:val="left" w:pos="4395"/>
        </w:tabs>
        <w:spacing w:after="0" w:line="240" w:lineRule="auto"/>
        <w:ind w:left="567" w:hanging="567"/>
        <w:jc w:val="both"/>
        <w:rPr>
          <w:rFonts w:cstheme="minorHAnsi"/>
        </w:rPr>
      </w:pPr>
      <w:r w:rsidRPr="0012166A">
        <w:rPr>
          <w:rFonts w:cstheme="minorHAnsi"/>
        </w:rPr>
        <w:t>Communicate effectively with patients and carers</w:t>
      </w:r>
    </w:p>
    <w:p w14:paraId="745204E3" w14:textId="2B000882" w:rsidR="00872208" w:rsidRDefault="00872208" w:rsidP="00DE0664">
      <w:pPr>
        <w:pStyle w:val="ListParagraph"/>
        <w:numPr>
          <w:ilvl w:val="0"/>
          <w:numId w:val="10"/>
        </w:numPr>
        <w:tabs>
          <w:tab w:val="left" w:pos="4395"/>
        </w:tabs>
        <w:spacing w:after="0" w:line="240" w:lineRule="auto"/>
        <w:ind w:left="567" w:hanging="567"/>
        <w:jc w:val="both"/>
        <w:rPr>
          <w:rFonts w:cstheme="minorHAnsi"/>
          <w:sz w:val="24"/>
          <w:szCs w:val="24"/>
        </w:rPr>
      </w:pPr>
      <w:r w:rsidRPr="0012166A">
        <w:rPr>
          <w:rFonts w:cstheme="minorHAnsi"/>
        </w:rPr>
        <w:t>Recognise people’s needs for alternative methods of communication and respond</w:t>
      </w:r>
      <w:r>
        <w:rPr>
          <w:rFonts w:cstheme="minorHAnsi"/>
          <w:sz w:val="24"/>
          <w:szCs w:val="24"/>
        </w:rPr>
        <w:t xml:space="preserve"> accordingly</w:t>
      </w:r>
    </w:p>
    <w:p w14:paraId="3B533DAA" w14:textId="370CD024" w:rsidR="00872208" w:rsidRDefault="00872208" w:rsidP="00872208">
      <w:pPr>
        <w:tabs>
          <w:tab w:val="left" w:pos="4395"/>
        </w:tabs>
        <w:spacing w:after="0" w:line="240" w:lineRule="auto"/>
        <w:rPr>
          <w:rFonts w:cstheme="minorHAnsi"/>
          <w:sz w:val="24"/>
          <w:szCs w:val="24"/>
        </w:rPr>
      </w:pPr>
    </w:p>
    <w:p w14:paraId="0199D631" w14:textId="68A1DA4B" w:rsidR="00872208" w:rsidRPr="00CB35F7" w:rsidRDefault="00872208" w:rsidP="00872208">
      <w:pPr>
        <w:tabs>
          <w:tab w:val="left" w:pos="4395"/>
        </w:tabs>
        <w:spacing w:after="0" w:line="240" w:lineRule="auto"/>
        <w:rPr>
          <w:rFonts w:cstheme="minorHAnsi"/>
        </w:rPr>
      </w:pPr>
      <w:r w:rsidRPr="00CB35F7">
        <w:rPr>
          <w:rFonts w:cstheme="minorHAnsi"/>
        </w:rPr>
        <w:t>The post holder will:</w:t>
      </w:r>
    </w:p>
    <w:p w14:paraId="244057FF" w14:textId="537CA8ED" w:rsidR="00872208" w:rsidRPr="00CB35F7" w:rsidRDefault="00872208" w:rsidP="00872208">
      <w:pPr>
        <w:tabs>
          <w:tab w:val="left" w:pos="4395"/>
        </w:tabs>
        <w:spacing w:after="0" w:line="240" w:lineRule="auto"/>
        <w:rPr>
          <w:rFonts w:cstheme="minorHAnsi"/>
        </w:rPr>
      </w:pPr>
    </w:p>
    <w:p w14:paraId="70697D63" w14:textId="6AE22AAD" w:rsidR="00872208" w:rsidRPr="00CB35F7" w:rsidRDefault="00872208" w:rsidP="00DE0664">
      <w:pPr>
        <w:pStyle w:val="ListParagraph"/>
        <w:numPr>
          <w:ilvl w:val="0"/>
          <w:numId w:val="11"/>
        </w:numPr>
        <w:tabs>
          <w:tab w:val="left" w:pos="4395"/>
        </w:tabs>
        <w:spacing w:after="0" w:line="240" w:lineRule="auto"/>
        <w:ind w:left="567" w:hanging="567"/>
        <w:jc w:val="both"/>
        <w:rPr>
          <w:rFonts w:cstheme="minorHAnsi"/>
        </w:rPr>
      </w:pPr>
      <w:r w:rsidRPr="00CB35F7">
        <w:rPr>
          <w:rFonts w:cstheme="minorHAnsi"/>
        </w:rPr>
        <w:t>Apply Practice policies, standards and guidance</w:t>
      </w:r>
    </w:p>
    <w:p w14:paraId="310DF5F4" w14:textId="1D170B7C" w:rsidR="00872208" w:rsidRPr="00CB35F7" w:rsidRDefault="00872208" w:rsidP="00DE0664">
      <w:pPr>
        <w:pStyle w:val="ListParagraph"/>
        <w:numPr>
          <w:ilvl w:val="0"/>
          <w:numId w:val="11"/>
        </w:numPr>
        <w:tabs>
          <w:tab w:val="left" w:pos="4395"/>
        </w:tabs>
        <w:spacing w:after="0" w:line="240" w:lineRule="auto"/>
        <w:ind w:left="567" w:hanging="567"/>
        <w:jc w:val="both"/>
        <w:rPr>
          <w:rFonts w:cstheme="minorHAnsi"/>
        </w:rPr>
      </w:pPr>
      <w:r w:rsidRPr="00CB35F7">
        <w:rPr>
          <w:rFonts w:cstheme="minorHAnsi"/>
        </w:rPr>
        <w:t>Discuss with other members of the team how the policies, standards and guidelines will affect own work</w:t>
      </w:r>
    </w:p>
    <w:p w14:paraId="63B78789" w14:textId="5212CD6F" w:rsidR="00E86EBC" w:rsidRPr="00CB35F7" w:rsidRDefault="00872208" w:rsidP="00DE0664">
      <w:pPr>
        <w:pStyle w:val="ListParagraph"/>
        <w:numPr>
          <w:ilvl w:val="0"/>
          <w:numId w:val="11"/>
        </w:numPr>
        <w:tabs>
          <w:tab w:val="left" w:pos="4395"/>
        </w:tabs>
        <w:spacing w:after="0" w:line="240" w:lineRule="auto"/>
        <w:ind w:left="567" w:hanging="567"/>
        <w:jc w:val="both"/>
        <w:rPr>
          <w:rFonts w:cstheme="minorHAnsi"/>
        </w:rPr>
      </w:pPr>
      <w:r w:rsidRPr="00CB35F7">
        <w:rPr>
          <w:rFonts w:cstheme="minorHAnsi"/>
        </w:rPr>
        <w:t>Participate in audit where appropriate</w:t>
      </w:r>
    </w:p>
    <w:p w14:paraId="365FED12" w14:textId="5C751FBE" w:rsidR="00872208" w:rsidRPr="00CB35F7" w:rsidRDefault="00872208" w:rsidP="00DE0664">
      <w:pPr>
        <w:tabs>
          <w:tab w:val="left" w:pos="4395"/>
        </w:tabs>
        <w:spacing w:after="0" w:line="240" w:lineRule="auto"/>
        <w:jc w:val="both"/>
        <w:rPr>
          <w:rFonts w:cstheme="minorHAnsi"/>
        </w:rPr>
      </w:pPr>
    </w:p>
    <w:p w14:paraId="3C349F2F" w14:textId="49CB9841" w:rsidR="00872208" w:rsidRDefault="00872208" w:rsidP="00872208">
      <w:pPr>
        <w:tabs>
          <w:tab w:val="left" w:pos="4395"/>
        </w:tabs>
        <w:spacing w:after="0" w:line="240" w:lineRule="auto"/>
        <w:rPr>
          <w:rFonts w:cstheme="minorHAnsi"/>
          <w:sz w:val="24"/>
          <w:szCs w:val="24"/>
        </w:rPr>
      </w:pPr>
    </w:p>
    <w:p w14:paraId="229CC8B6" w14:textId="43110523" w:rsidR="00872208" w:rsidRDefault="00872208" w:rsidP="00872208">
      <w:pPr>
        <w:spacing w:after="0" w:line="240" w:lineRule="auto"/>
        <w:rPr>
          <w:rFonts w:cstheme="minorHAnsi"/>
          <w:sz w:val="24"/>
          <w:szCs w:val="24"/>
        </w:rPr>
      </w:pPr>
      <w:r>
        <w:rPr>
          <w:rFonts w:cstheme="minorHAnsi"/>
          <w:sz w:val="24"/>
          <w:szCs w:val="24"/>
        </w:rPr>
        <w:t>Name:</w:t>
      </w:r>
      <w:r>
        <w:rPr>
          <w:rFonts w:cstheme="minorHAnsi"/>
          <w:sz w:val="24"/>
          <w:szCs w:val="24"/>
        </w:rPr>
        <w:tab/>
      </w:r>
      <w:r>
        <w:rPr>
          <w:rFonts w:cstheme="minorHAnsi"/>
          <w:sz w:val="24"/>
          <w:szCs w:val="24"/>
        </w:rPr>
        <w:tab/>
        <w:t>____________________________________________________________</w:t>
      </w:r>
    </w:p>
    <w:p w14:paraId="05F00A37" w14:textId="64C4A330" w:rsidR="00872208" w:rsidRDefault="00872208" w:rsidP="00872208">
      <w:pPr>
        <w:tabs>
          <w:tab w:val="left" w:pos="4395"/>
        </w:tabs>
        <w:spacing w:after="0" w:line="240" w:lineRule="auto"/>
        <w:rPr>
          <w:rFonts w:cstheme="minorHAnsi"/>
          <w:sz w:val="24"/>
          <w:szCs w:val="24"/>
        </w:rPr>
      </w:pPr>
    </w:p>
    <w:p w14:paraId="66B56604" w14:textId="6380B561" w:rsidR="00872208" w:rsidRDefault="00872208" w:rsidP="00872208">
      <w:pPr>
        <w:tabs>
          <w:tab w:val="left" w:pos="1418"/>
        </w:tabs>
        <w:spacing w:after="0" w:line="240" w:lineRule="auto"/>
        <w:rPr>
          <w:rFonts w:cstheme="minorHAnsi"/>
          <w:sz w:val="24"/>
          <w:szCs w:val="24"/>
        </w:rPr>
      </w:pPr>
      <w:r>
        <w:rPr>
          <w:rFonts w:cstheme="minorHAnsi"/>
          <w:sz w:val="24"/>
          <w:szCs w:val="24"/>
        </w:rPr>
        <w:t>Signed:</w:t>
      </w:r>
      <w:r>
        <w:rPr>
          <w:rFonts w:cstheme="minorHAnsi"/>
          <w:sz w:val="24"/>
          <w:szCs w:val="24"/>
        </w:rPr>
        <w:tab/>
        <w:t>____________________________________________________________</w:t>
      </w:r>
    </w:p>
    <w:p w14:paraId="21D2D81E" w14:textId="30B9B6F7" w:rsidR="00872208" w:rsidRDefault="00872208" w:rsidP="00872208">
      <w:pPr>
        <w:tabs>
          <w:tab w:val="left" w:pos="4395"/>
        </w:tabs>
        <w:spacing w:after="0" w:line="240" w:lineRule="auto"/>
        <w:rPr>
          <w:rFonts w:cstheme="minorHAnsi"/>
          <w:sz w:val="24"/>
          <w:szCs w:val="24"/>
        </w:rPr>
      </w:pPr>
    </w:p>
    <w:p w14:paraId="5FACE0D2" w14:textId="7A09B250" w:rsidR="00872208" w:rsidRPr="00872208" w:rsidRDefault="00872208" w:rsidP="00872208">
      <w:pPr>
        <w:tabs>
          <w:tab w:val="left" w:pos="1418"/>
        </w:tabs>
        <w:spacing w:after="0" w:line="240" w:lineRule="auto"/>
        <w:rPr>
          <w:rFonts w:cstheme="minorHAnsi"/>
          <w:sz w:val="24"/>
          <w:szCs w:val="24"/>
        </w:rPr>
      </w:pPr>
      <w:r>
        <w:rPr>
          <w:rFonts w:cstheme="minorHAnsi"/>
          <w:sz w:val="24"/>
          <w:szCs w:val="24"/>
        </w:rPr>
        <w:t>Date:</w:t>
      </w:r>
      <w:r>
        <w:rPr>
          <w:rFonts w:cstheme="minorHAnsi"/>
          <w:sz w:val="24"/>
          <w:szCs w:val="24"/>
        </w:rPr>
        <w:tab/>
        <w:t>____________________________________________________________</w:t>
      </w:r>
    </w:p>
    <w:p w14:paraId="30F878BD" w14:textId="77777777" w:rsidR="009B5F76" w:rsidRPr="00E86EBC" w:rsidRDefault="009B5F76">
      <w:pPr>
        <w:rPr>
          <w:sz w:val="44"/>
          <w:szCs w:val="44"/>
        </w:rPr>
      </w:pPr>
    </w:p>
    <w:sectPr w:rsidR="009B5F76" w:rsidRPr="00E86EBC" w:rsidSect="006D5652">
      <w:pgSz w:w="11906" w:h="16838"/>
      <w:pgMar w:top="28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9D480" w14:textId="77777777" w:rsidR="00DE0664" w:rsidRDefault="00DE0664" w:rsidP="00DE0664">
      <w:pPr>
        <w:spacing w:after="0" w:line="240" w:lineRule="auto"/>
      </w:pPr>
      <w:r>
        <w:separator/>
      </w:r>
    </w:p>
  </w:endnote>
  <w:endnote w:type="continuationSeparator" w:id="0">
    <w:p w14:paraId="509BD68D" w14:textId="77777777" w:rsidR="00DE0664" w:rsidRDefault="00DE0664" w:rsidP="00DE0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AE36F" w14:textId="77777777" w:rsidR="00DE0664" w:rsidRDefault="00DE0664" w:rsidP="00DE0664">
      <w:pPr>
        <w:spacing w:after="0" w:line="240" w:lineRule="auto"/>
      </w:pPr>
      <w:r>
        <w:separator/>
      </w:r>
    </w:p>
  </w:footnote>
  <w:footnote w:type="continuationSeparator" w:id="0">
    <w:p w14:paraId="6FA4633C" w14:textId="77777777" w:rsidR="00DE0664" w:rsidRDefault="00DE0664" w:rsidP="00DE06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1660"/>
    <w:multiLevelType w:val="hybridMultilevel"/>
    <w:tmpl w:val="4EAA4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203CB"/>
    <w:multiLevelType w:val="hybridMultilevel"/>
    <w:tmpl w:val="605C4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26F27"/>
    <w:multiLevelType w:val="hybridMultilevel"/>
    <w:tmpl w:val="DF100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2F1602"/>
    <w:multiLevelType w:val="hybridMultilevel"/>
    <w:tmpl w:val="0C98A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8D6910"/>
    <w:multiLevelType w:val="hybridMultilevel"/>
    <w:tmpl w:val="9C84F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F16BC3"/>
    <w:multiLevelType w:val="hybridMultilevel"/>
    <w:tmpl w:val="D5EAF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861DAF"/>
    <w:multiLevelType w:val="hybridMultilevel"/>
    <w:tmpl w:val="D50A5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CB0BB2"/>
    <w:multiLevelType w:val="hybridMultilevel"/>
    <w:tmpl w:val="A1E0A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EC1114"/>
    <w:multiLevelType w:val="hybridMultilevel"/>
    <w:tmpl w:val="D1C88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3F7A5F"/>
    <w:multiLevelType w:val="hybridMultilevel"/>
    <w:tmpl w:val="DD6C0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A23AA9"/>
    <w:multiLevelType w:val="hybridMultilevel"/>
    <w:tmpl w:val="FC32D1B6"/>
    <w:lvl w:ilvl="0" w:tplc="BE4633E2">
      <w:start w:val="1"/>
      <w:numFmt w:val="decimal"/>
      <w:lvlText w:val="%1."/>
      <w:lvlJc w:val="left"/>
      <w:pPr>
        <w:tabs>
          <w:tab w:val="num" w:pos="360"/>
        </w:tabs>
        <w:ind w:left="360" w:hanging="360"/>
      </w:pPr>
      <w:rPr>
        <w:rFonts w:hint="default"/>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0414ACC"/>
    <w:multiLevelType w:val="hybridMultilevel"/>
    <w:tmpl w:val="8C98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142612">
    <w:abstractNumId w:val="2"/>
  </w:num>
  <w:num w:numId="2" w16cid:durableId="438573894">
    <w:abstractNumId w:val="10"/>
  </w:num>
  <w:num w:numId="3" w16cid:durableId="235938824">
    <w:abstractNumId w:val="3"/>
  </w:num>
  <w:num w:numId="4" w16cid:durableId="834341049">
    <w:abstractNumId w:val="9"/>
  </w:num>
  <w:num w:numId="5" w16cid:durableId="1015156540">
    <w:abstractNumId w:val="4"/>
  </w:num>
  <w:num w:numId="6" w16cid:durableId="1815563374">
    <w:abstractNumId w:val="8"/>
  </w:num>
  <w:num w:numId="7" w16cid:durableId="1670063856">
    <w:abstractNumId w:val="0"/>
  </w:num>
  <w:num w:numId="8" w16cid:durableId="408507542">
    <w:abstractNumId w:val="7"/>
  </w:num>
  <w:num w:numId="9" w16cid:durableId="513959478">
    <w:abstractNumId w:val="11"/>
  </w:num>
  <w:num w:numId="10" w16cid:durableId="955794469">
    <w:abstractNumId w:val="1"/>
  </w:num>
  <w:num w:numId="11" w16cid:durableId="426116710">
    <w:abstractNumId w:val="6"/>
  </w:num>
  <w:num w:numId="12" w16cid:durableId="1943888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EBC"/>
    <w:rsid w:val="0012166A"/>
    <w:rsid w:val="001A0488"/>
    <w:rsid w:val="002B329F"/>
    <w:rsid w:val="00386EE4"/>
    <w:rsid w:val="00555A13"/>
    <w:rsid w:val="005D1F9D"/>
    <w:rsid w:val="006D5652"/>
    <w:rsid w:val="007C4EFF"/>
    <w:rsid w:val="00872208"/>
    <w:rsid w:val="008739DF"/>
    <w:rsid w:val="008E3901"/>
    <w:rsid w:val="009B5F76"/>
    <w:rsid w:val="009F09FD"/>
    <w:rsid w:val="00A017A5"/>
    <w:rsid w:val="00AA5710"/>
    <w:rsid w:val="00B65933"/>
    <w:rsid w:val="00B66F93"/>
    <w:rsid w:val="00BB19CF"/>
    <w:rsid w:val="00CB35F7"/>
    <w:rsid w:val="00D6558A"/>
    <w:rsid w:val="00DE0664"/>
    <w:rsid w:val="00E86EBC"/>
    <w:rsid w:val="00EC1BCB"/>
    <w:rsid w:val="00FB0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22E76"/>
  <w15:chartTrackingRefBased/>
  <w15:docId w15:val="{769AF5AB-2D99-4D4E-A9FB-17AEE63C3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EBC"/>
    <w:pPr>
      <w:ind w:left="720"/>
      <w:contextualSpacing/>
    </w:pPr>
  </w:style>
  <w:style w:type="paragraph" w:customStyle="1" w:styleId="Normal1">
    <w:name w:val="Normal1"/>
    <w:basedOn w:val="Normal"/>
    <w:rsid w:val="00E86EBC"/>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DE06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664"/>
  </w:style>
  <w:style w:type="paragraph" w:styleId="Footer">
    <w:name w:val="footer"/>
    <w:basedOn w:val="Normal"/>
    <w:link w:val="FooterChar"/>
    <w:uiPriority w:val="99"/>
    <w:unhideWhenUsed/>
    <w:rsid w:val="00DE06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664"/>
  </w:style>
  <w:style w:type="character" w:styleId="Hyperlink">
    <w:name w:val="Hyperlink"/>
    <w:basedOn w:val="DefaultParagraphFont"/>
    <w:uiPriority w:val="99"/>
    <w:unhideWhenUsed/>
    <w:rsid w:val="00AA57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3</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Jenny (ST MELOR HOUSE SURGERY)</dc:creator>
  <cp:keywords/>
  <dc:description/>
  <cp:lastModifiedBy>HOLMES, Jenny (ST MELOR HOUSE SURGERY)</cp:lastModifiedBy>
  <cp:revision>17</cp:revision>
  <cp:lastPrinted>2024-10-29T13:33:00Z</cp:lastPrinted>
  <dcterms:created xsi:type="dcterms:W3CDTF">2023-03-02T11:03:00Z</dcterms:created>
  <dcterms:modified xsi:type="dcterms:W3CDTF">2025-04-14T11:11:00Z</dcterms:modified>
</cp:coreProperties>
</file>